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F5A0A" w14:textId="77777777" w:rsidR="0050241F" w:rsidRDefault="00EA2F00" w:rsidP="00EA2F00">
      <w:pPr>
        <w:jc w:val="center"/>
        <w:rPr>
          <w:b/>
          <w:u w:val="single"/>
        </w:rPr>
      </w:pPr>
      <w:bookmarkStart w:id="0" w:name="_GoBack"/>
      <w:bookmarkEnd w:id="0"/>
      <w:r>
        <w:rPr>
          <w:b/>
          <w:u w:val="single"/>
        </w:rPr>
        <w:t>BALINT GROUP</w:t>
      </w:r>
    </w:p>
    <w:p w14:paraId="07668558" w14:textId="77777777" w:rsidR="00EA2F00" w:rsidRDefault="00EA2F00" w:rsidP="00EA2F00">
      <w:pPr>
        <w:rPr>
          <w:b/>
          <w:u w:val="single"/>
        </w:rPr>
      </w:pPr>
      <w:r>
        <w:rPr>
          <w:b/>
          <w:u w:val="single"/>
        </w:rPr>
        <w:t>Key philosophies</w:t>
      </w:r>
    </w:p>
    <w:p w14:paraId="725A8BEC" w14:textId="77777777" w:rsidR="00EA2F00" w:rsidRDefault="00EA2F00" w:rsidP="00EA2F00">
      <w:pPr>
        <w:pStyle w:val="ListParagraph"/>
        <w:numPr>
          <w:ilvl w:val="0"/>
          <w:numId w:val="2"/>
        </w:numPr>
      </w:pPr>
      <w:r>
        <w:t>Nearly all issues which present to clinicians has a psychological element which requires exploration</w:t>
      </w:r>
    </w:p>
    <w:p w14:paraId="491B598F" w14:textId="77777777" w:rsidR="00EA2F00" w:rsidRDefault="00EA2F00" w:rsidP="00EA2F00">
      <w:pPr>
        <w:pStyle w:val="ListParagraph"/>
        <w:numPr>
          <w:ilvl w:val="0"/>
          <w:numId w:val="2"/>
        </w:numPr>
      </w:pPr>
      <w:r>
        <w:t>All doctors have feelings during the consultation – these need to be recognised and can be of benefit to patient</w:t>
      </w:r>
    </w:p>
    <w:p w14:paraId="0EF61A2C" w14:textId="77777777" w:rsidR="00EA2F00" w:rsidRDefault="00EA2F00" w:rsidP="00EA2F00">
      <w:pPr>
        <w:pStyle w:val="ListParagraph"/>
        <w:numPr>
          <w:ilvl w:val="0"/>
          <w:numId w:val="2"/>
        </w:numPr>
      </w:pPr>
      <w:r>
        <w:t>Doctor has potential for positive therapeutic role in all consultations, not just those with defined disease process</w:t>
      </w:r>
    </w:p>
    <w:p w14:paraId="170973A1" w14:textId="77777777" w:rsidR="00EA2F00" w:rsidRPr="00EA2F00" w:rsidRDefault="00EA2F00" w:rsidP="00EA2F00">
      <w:pPr>
        <w:rPr>
          <w:b/>
          <w:u w:val="single"/>
        </w:rPr>
      </w:pPr>
      <w:r>
        <w:rPr>
          <w:b/>
          <w:u w:val="single"/>
        </w:rPr>
        <w:t>Characteristics</w:t>
      </w:r>
    </w:p>
    <w:p w14:paraId="3B9C04A7" w14:textId="77777777" w:rsidR="00244BAF" w:rsidRDefault="00244BAF" w:rsidP="00075C6F">
      <w:pPr>
        <w:pStyle w:val="ListParagraph"/>
        <w:numPr>
          <w:ilvl w:val="0"/>
          <w:numId w:val="1"/>
        </w:numPr>
        <w:spacing w:line="240" w:lineRule="auto"/>
      </w:pPr>
      <w:r>
        <w:t>Group members must have clinical contact with patients</w:t>
      </w:r>
    </w:p>
    <w:p w14:paraId="49A3E2B5" w14:textId="77777777" w:rsidR="00EA2F00" w:rsidRDefault="00EA2F00" w:rsidP="00075C6F">
      <w:pPr>
        <w:pStyle w:val="ListParagraph"/>
        <w:numPr>
          <w:ilvl w:val="0"/>
          <w:numId w:val="1"/>
        </w:numPr>
        <w:spacing w:line="240" w:lineRule="auto"/>
      </w:pPr>
      <w:r>
        <w:t>Small Group –</w:t>
      </w:r>
      <w:r w:rsidR="00244BAF">
        <w:t xml:space="preserve"> 6</w:t>
      </w:r>
      <w:r>
        <w:t>-10 clinicians plus 2x facilitators</w:t>
      </w:r>
    </w:p>
    <w:p w14:paraId="237BFA64" w14:textId="77777777" w:rsidR="00075C6F" w:rsidRDefault="00075C6F" w:rsidP="00075C6F">
      <w:pPr>
        <w:pStyle w:val="ListParagraph"/>
        <w:numPr>
          <w:ilvl w:val="0"/>
          <w:numId w:val="1"/>
        </w:numPr>
        <w:spacing w:line="240" w:lineRule="auto"/>
      </w:pPr>
      <w:r>
        <w:t>Best if group similar grade/stage of training</w:t>
      </w:r>
    </w:p>
    <w:p w14:paraId="0313774B" w14:textId="77777777" w:rsidR="00075C6F" w:rsidRDefault="00075C6F" w:rsidP="00075C6F">
      <w:pPr>
        <w:pStyle w:val="ListParagraph"/>
        <w:numPr>
          <w:ilvl w:val="0"/>
          <w:numId w:val="1"/>
        </w:numPr>
        <w:spacing w:line="240" w:lineRule="auto"/>
      </w:pPr>
      <w:r>
        <w:t>Meet regularly; every 1-2 weeks</w:t>
      </w:r>
    </w:p>
    <w:p w14:paraId="2500510D" w14:textId="77777777" w:rsidR="00EA2F00" w:rsidRDefault="00EA2F00" w:rsidP="00075C6F">
      <w:pPr>
        <w:pStyle w:val="ListParagraph"/>
        <w:numPr>
          <w:ilvl w:val="0"/>
          <w:numId w:val="1"/>
        </w:numPr>
        <w:spacing w:line="240" w:lineRule="auto"/>
      </w:pPr>
      <w:r>
        <w:t>Sit in circle</w:t>
      </w:r>
    </w:p>
    <w:p w14:paraId="3B1966CE" w14:textId="77777777" w:rsidR="00EA2F00" w:rsidRDefault="00EA2F00" w:rsidP="00075C6F">
      <w:pPr>
        <w:pStyle w:val="ListParagraph"/>
        <w:numPr>
          <w:ilvl w:val="0"/>
          <w:numId w:val="1"/>
        </w:numPr>
        <w:spacing w:line="240" w:lineRule="auto"/>
      </w:pPr>
      <w:r>
        <w:t>50mins session</w:t>
      </w:r>
    </w:p>
    <w:p w14:paraId="421A6B9C" w14:textId="77777777" w:rsidR="00EA2F00" w:rsidRDefault="00EA2F00" w:rsidP="00075C6F">
      <w:pPr>
        <w:pStyle w:val="ListParagraph"/>
        <w:numPr>
          <w:ilvl w:val="0"/>
          <w:numId w:val="1"/>
        </w:numPr>
        <w:spacing w:line="240" w:lineRule="auto"/>
      </w:pPr>
      <w:r>
        <w:t>One group member presents case giving them cause for thought, given rise to; distress, difficulty, puzzlement, surprise</w:t>
      </w:r>
    </w:p>
    <w:p w14:paraId="0D636E87" w14:textId="77777777" w:rsidR="00EA2F00" w:rsidRDefault="00EA2F00" w:rsidP="00075C6F">
      <w:pPr>
        <w:pStyle w:val="ListParagraph"/>
        <w:numPr>
          <w:ilvl w:val="0"/>
          <w:numId w:val="1"/>
        </w:numPr>
        <w:spacing w:line="240" w:lineRule="auto"/>
      </w:pPr>
      <w:r>
        <w:t>Group discussion focuses on relationship between presenter &amp; patient</w:t>
      </w:r>
      <w:r w:rsidR="00244BAF">
        <w:t>, Qs of fact at start but only if have bearing on Dr/Pt relationship</w:t>
      </w:r>
    </w:p>
    <w:p w14:paraId="620F87EA" w14:textId="77777777" w:rsidR="00244BAF" w:rsidRPr="00244BAF" w:rsidRDefault="00244BAF" w:rsidP="00244BAF">
      <w:pPr>
        <w:rPr>
          <w:b/>
          <w:u w:val="single"/>
        </w:rPr>
      </w:pPr>
      <w:r w:rsidRPr="00244BAF">
        <w:rPr>
          <w:b/>
          <w:u w:val="single"/>
        </w:rPr>
        <w:t>Objective &amp; Hopes</w:t>
      </w:r>
    </w:p>
    <w:p w14:paraId="33212751" w14:textId="77777777" w:rsidR="00244BAF" w:rsidRPr="00244BAF" w:rsidRDefault="00075C6F" w:rsidP="00244BAF">
      <w:pPr>
        <w:numPr>
          <w:ilvl w:val="0"/>
          <w:numId w:val="4"/>
        </w:numPr>
        <w:spacing w:before="100" w:beforeAutospacing="1" w:after="100" w:afterAutospacing="1" w:line="240" w:lineRule="auto"/>
        <w:rPr>
          <w:rFonts w:eastAsia="Times New Roman" w:cs="Times New Roman"/>
          <w:lang w:eastAsia="en-GB"/>
        </w:rPr>
      </w:pPr>
      <w:r>
        <w:rPr>
          <w:rFonts w:eastAsia="Times New Roman" w:cs="Times New Roman"/>
          <w:lang w:eastAsia="en-GB"/>
        </w:rPr>
        <w:t>Participants f</w:t>
      </w:r>
      <w:r w:rsidR="00244BAF" w:rsidRPr="00244BAF">
        <w:rPr>
          <w:rFonts w:eastAsia="Times New Roman" w:cs="Times New Roman"/>
          <w:lang w:eastAsia="en-GB"/>
        </w:rPr>
        <w:t>eel listened to, supported and understood when they present cases</w:t>
      </w:r>
    </w:p>
    <w:p w14:paraId="62E7FE15" w14:textId="77777777" w:rsidR="00244BAF" w:rsidRPr="00244BAF" w:rsidRDefault="00244BAF" w:rsidP="00244BAF">
      <w:pPr>
        <w:numPr>
          <w:ilvl w:val="0"/>
          <w:numId w:val="4"/>
        </w:numPr>
        <w:spacing w:before="100" w:beforeAutospacing="1" w:after="100" w:afterAutospacing="1" w:line="240" w:lineRule="auto"/>
        <w:rPr>
          <w:rFonts w:eastAsia="Times New Roman" w:cs="Times New Roman"/>
          <w:lang w:eastAsia="en-GB"/>
        </w:rPr>
      </w:pPr>
      <w:r w:rsidRPr="00244BAF">
        <w:rPr>
          <w:rFonts w:eastAsia="Times New Roman" w:cs="Times New Roman"/>
          <w:lang w:eastAsia="en-GB"/>
        </w:rPr>
        <w:t>Become more tolerant of ‘difficult’ patients</w:t>
      </w:r>
    </w:p>
    <w:p w14:paraId="1B6EAD81" w14:textId="77777777" w:rsidR="00244BAF" w:rsidRPr="00244BAF" w:rsidRDefault="00244BAF" w:rsidP="00244BAF">
      <w:pPr>
        <w:numPr>
          <w:ilvl w:val="0"/>
          <w:numId w:val="4"/>
        </w:numPr>
        <w:spacing w:before="100" w:beforeAutospacing="1" w:after="100" w:afterAutospacing="1" w:line="240" w:lineRule="auto"/>
        <w:rPr>
          <w:rFonts w:eastAsia="Times New Roman" w:cs="Times New Roman"/>
          <w:lang w:eastAsia="en-GB"/>
        </w:rPr>
      </w:pPr>
      <w:r w:rsidRPr="00244BAF">
        <w:rPr>
          <w:rFonts w:eastAsia="Times New Roman" w:cs="Times New Roman"/>
          <w:lang w:eastAsia="en-GB"/>
        </w:rPr>
        <w:t>Be more empathic to patients’ feelings including negative ones.</w:t>
      </w:r>
    </w:p>
    <w:p w14:paraId="40333A22" w14:textId="77777777" w:rsidR="00244BAF" w:rsidRPr="00244BAF" w:rsidRDefault="00244BAF" w:rsidP="00244BAF">
      <w:pPr>
        <w:numPr>
          <w:ilvl w:val="0"/>
          <w:numId w:val="4"/>
        </w:numPr>
        <w:spacing w:before="100" w:beforeAutospacing="1" w:after="100" w:afterAutospacing="1" w:line="240" w:lineRule="auto"/>
        <w:rPr>
          <w:rFonts w:eastAsia="Times New Roman" w:cs="Times New Roman"/>
          <w:lang w:eastAsia="en-GB"/>
        </w:rPr>
      </w:pPr>
      <w:r w:rsidRPr="00244BAF">
        <w:rPr>
          <w:rFonts w:eastAsia="Times New Roman" w:cs="Times New Roman"/>
          <w:lang w:eastAsia="en-GB"/>
        </w:rPr>
        <w:t>Become more aware of their own feelings in the consultation and be able to use them in reaching a diagnosis</w:t>
      </w:r>
    </w:p>
    <w:p w14:paraId="5FFF5B8C" w14:textId="77777777" w:rsidR="00244BAF" w:rsidRPr="00244BAF" w:rsidRDefault="00244BAF" w:rsidP="00244BAF">
      <w:pPr>
        <w:numPr>
          <w:ilvl w:val="0"/>
          <w:numId w:val="4"/>
        </w:numPr>
        <w:spacing w:before="100" w:beforeAutospacing="1" w:after="100" w:afterAutospacing="1" w:line="240" w:lineRule="auto"/>
        <w:rPr>
          <w:rFonts w:eastAsia="Times New Roman" w:cs="Times New Roman"/>
          <w:lang w:eastAsia="en-GB"/>
        </w:rPr>
      </w:pPr>
      <w:r w:rsidRPr="00244BAF">
        <w:rPr>
          <w:rFonts w:eastAsia="Times New Roman" w:cs="Times New Roman"/>
          <w:lang w:eastAsia="en-GB"/>
        </w:rPr>
        <w:t>Allow their natural curiosity about patients as people to emerge</w:t>
      </w:r>
    </w:p>
    <w:p w14:paraId="1F51503F" w14:textId="77777777" w:rsidR="00244BAF" w:rsidRDefault="00244BAF" w:rsidP="00244BAF">
      <w:pPr>
        <w:numPr>
          <w:ilvl w:val="0"/>
          <w:numId w:val="4"/>
        </w:numPr>
        <w:spacing w:before="100" w:beforeAutospacing="1" w:after="100" w:afterAutospacing="1" w:line="240" w:lineRule="auto"/>
        <w:rPr>
          <w:rFonts w:eastAsia="Times New Roman" w:cs="Times New Roman"/>
          <w:lang w:eastAsia="en-GB"/>
        </w:rPr>
      </w:pPr>
      <w:r w:rsidRPr="62B4FA89">
        <w:rPr>
          <w:rFonts w:eastAsia="Times New Roman" w:cs="Times New Roman"/>
          <w:lang w:eastAsia="en-GB"/>
        </w:rPr>
        <w:t>Gain some insight into why they find some patients particularly difficult or disturbing</w:t>
      </w:r>
    </w:p>
    <w:p w14:paraId="37186860" w14:textId="77777777" w:rsidR="00075C6F" w:rsidRDefault="00075C6F" w:rsidP="00075C6F">
      <w:pPr>
        <w:rPr>
          <w:b/>
          <w:u w:val="single"/>
        </w:rPr>
      </w:pPr>
      <w:r>
        <w:rPr>
          <w:b/>
          <w:u w:val="single"/>
        </w:rPr>
        <w:t xml:space="preserve">What </w:t>
      </w:r>
      <w:proofErr w:type="spellStart"/>
      <w:r>
        <w:rPr>
          <w:b/>
          <w:u w:val="single"/>
        </w:rPr>
        <w:t>Balint</w:t>
      </w:r>
      <w:proofErr w:type="spellEnd"/>
      <w:r>
        <w:rPr>
          <w:b/>
          <w:u w:val="single"/>
        </w:rPr>
        <w:t xml:space="preserve"> is not</w:t>
      </w:r>
    </w:p>
    <w:p w14:paraId="7E62E735" w14:textId="77777777" w:rsidR="00075C6F" w:rsidRDefault="00075C6F" w:rsidP="00075C6F">
      <w:pPr>
        <w:pStyle w:val="ListParagraph"/>
        <w:numPr>
          <w:ilvl w:val="0"/>
          <w:numId w:val="3"/>
        </w:numPr>
        <w:spacing w:before="100" w:beforeAutospacing="1" w:after="100" w:afterAutospacing="1" w:line="240" w:lineRule="auto"/>
      </w:pPr>
      <w:r>
        <w:t>Not for personal therapy – discussion focuses on patient and patient/doctor relationship. Discomfort/distress in doctor acknowledged and worked through in context of needs &amp; problems of patient rather than the doctor</w:t>
      </w:r>
    </w:p>
    <w:p w14:paraId="27CE8E4C" w14:textId="77777777" w:rsidR="00973FA2" w:rsidRDefault="00973FA2" w:rsidP="00075C6F">
      <w:pPr>
        <w:pStyle w:val="ListParagraph"/>
        <w:numPr>
          <w:ilvl w:val="0"/>
          <w:numId w:val="3"/>
        </w:numPr>
        <w:spacing w:before="100" w:beforeAutospacing="1" w:after="100" w:afterAutospacing="1" w:line="240" w:lineRule="auto"/>
      </w:pPr>
      <w:r>
        <w:t>A Place to solve problems</w:t>
      </w:r>
    </w:p>
    <w:p w14:paraId="533E1D00" w14:textId="5712B066" w:rsidR="2B905AFC" w:rsidRDefault="2B905AFC" w:rsidP="2B905AFC">
      <w:pPr>
        <w:spacing w:beforeAutospacing="1" w:afterAutospacing="1" w:line="240" w:lineRule="auto"/>
      </w:pPr>
    </w:p>
    <w:p w14:paraId="2B85F340" w14:textId="506F676C" w:rsidR="51C7398E" w:rsidRDefault="51C7398E" w:rsidP="2B905AFC">
      <w:pPr>
        <w:spacing w:beforeAutospacing="1" w:afterAutospacing="1" w:line="240" w:lineRule="auto"/>
        <w:rPr>
          <w:b/>
          <w:bCs/>
          <w:u w:val="single"/>
        </w:rPr>
      </w:pPr>
      <w:r w:rsidRPr="2B905AFC">
        <w:rPr>
          <w:b/>
          <w:bCs/>
          <w:u w:val="single"/>
        </w:rPr>
        <w:t>Contact</w:t>
      </w:r>
    </w:p>
    <w:p w14:paraId="038BB792" w14:textId="4CC0B939" w:rsidR="2B905AFC" w:rsidRDefault="2B905AFC" w:rsidP="2B905AFC">
      <w:pPr>
        <w:jc w:val="center"/>
        <w:rPr>
          <w:b/>
          <w:bCs/>
          <w:u w:val="single"/>
        </w:rPr>
      </w:pPr>
    </w:p>
    <w:p w14:paraId="45748239" w14:textId="77777777" w:rsidR="00075C6F" w:rsidRPr="00973FA2" w:rsidRDefault="00075C6F" w:rsidP="00075C6F">
      <w:pPr>
        <w:jc w:val="center"/>
        <w:rPr>
          <w:b/>
          <w:u w:val="single"/>
        </w:rPr>
      </w:pPr>
      <w:r w:rsidRPr="00973FA2">
        <w:rPr>
          <w:b/>
          <w:u w:val="single"/>
        </w:rPr>
        <w:t>SCHWARTZ ROUND</w:t>
      </w:r>
    </w:p>
    <w:p w14:paraId="5053BE9A" w14:textId="77777777" w:rsidR="00075C6F" w:rsidRPr="00973FA2" w:rsidRDefault="00973FA2" w:rsidP="00075C6F">
      <w:pPr>
        <w:rPr>
          <w:b/>
          <w:u w:val="single"/>
        </w:rPr>
      </w:pPr>
      <w:r w:rsidRPr="00973FA2">
        <w:rPr>
          <w:b/>
          <w:u w:val="single"/>
        </w:rPr>
        <w:t>Origin</w:t>
      </w:r>
    </w:p>
    <w:p w14:paraId="3F5505CB" w14:textId="77777777" w:rsidR="00973FA2" w:rsidRPr="00973FA2" w:rsidRDefault="00973FA2" w:rsidP="00075C6F">
      <w:r w:rsidRPr="00973FA2">
        <w:t>In 1994 a health attorney called Ken Schwartz was diagnosed with terminal lung cancer. During his treatment he found what mattered to him most as a patient were the simple acts of kindness from his caregivers, he said they made “the unbearable bearable”. Before his death he left a legacy for the establishment of the Schwartz Centre in Boston, to help foster compassion in healthcare.</w:t>
      </w:r>
    </w:p>
    <w:p w14:paraId="095E51D1" w14:textId="77777777" w:rsidR="00075C6F" w:rsidRPr="00973FA2" w:rsidRDefault="00075C6F" w:rsidP="00075C6F">
      <w:pPr>
        <w:rPr>
          <w:b/>
          <w:u w:val="single"/>
        </w:rPr>
      </w:pPr>
      <w:r w:rsidRPr="00973FA2">
        <w:rPr>
          <w:b/>
          <w:u w:val="single"/>
        </w:rPr>
        <w:t>Characteristics</w:t>
      </w:r>
    </w:p>
    <w:p w14:paraId="4A17EC7D" w14:textId="77777777" w:rsidR="005B1140" w:rsidRPr="00973FA2" w:rsidRDefault="005B1140" w:rsidP="00973FA2">
      <w:pPr>
        <w:pStyle w:val="ListParagraph"/>
        <w:numPr>
          <w:ilvl w:val="0"/>
          <w:numId w:val="3"/>
        </w:numPr>
        <w:spacing w:line="240" w:lineRule="auto"/>
        <w:rPr>
          <w:b/>
          <w:u w:val="single"/>
        </w:rPr>
      </w:pPr>
      <w:r w:rsidRPr="00973FA2">
        <w:t>Multidisciplinary – open to all staff members including non-clinical staff</w:t>
      </w:r>
    </w:p>
    <w:p w14:paraId="7A379800" w14:textId="77777777" w:rsidR="005B1140" w:rsidRPr="00973FA2" w:rsidRDefault="005B1140" w:rsidP="00973FA2">
      <w:pPr>
        <w:pStyle w:val="ListParagraph"/>
        <w:numPr>
          <w:ilvl w:val="0"/>
          <w:numId w:val="3"/>
        </w:numPr>
        <w:spacing w:line="240" w:lineRule="auto"/>
        <w:rPr>
          <w:b/>
          <w:u w:val="single"/>
        </w:rPr>
      </w:pPr>
      <w:r w:rsidRPr="00973FA2">
        <w:t>No limit on number of attendees</w:t>
      </w:r>
    </w:p>
    <w:p w14:paraId="4928A1B3" w14:textId="77777777" w:rsidR="005B1140" w:rsidRPr="00973FA2" w:rsidRDefault="005B1140" w:rsidP="00973FA2">
      <w:pPr>
        <w:pStyle w:val="ListParagraph"/>
        <w:numPr>
          <w:ilvl w:val="0"/>
          <w:numId w:val="3"/>
        </w:numPr>
        <w:spacing w:line="240" w:lineRule="auto"/>
        <w:rPr>
          <w:b/>
          <w:u w:val="single"/>
        </w:rPr>
      </w:pPr>
      <w:r w:rsidRPr="00973FA2">
        <w:t>Monthly</w:t>
      </w:r>
    </w:p>
    <w:p w14:paraId="0051742B" w14:textId="77777777" w:rsidR="005B1140" w:rsidRPr="00973FA2" w:rsidRDefault="005B1140" w:rsidP="00973FA2">
      <w:pPr>
        <w:pStyle w:val="ListParagraph"/>
        <w:numPr>
          <w:ilvl w:val="0"/>
          <w:numId w:val="3"/>
        </w:numPr>
        <w:spacing w:line="240" w:lineRule="auto"/>
        <w:rPr>
          <w:b/>
          <w:u w:val="single"/>
        </w:rPr>
      </w:pPr>
      <w:r w:rsidRPr="00973FA2">
        <w:t>1 Hour sessions</w:t>
      </w:r>
    </w:p>
    <w:p w14:paraId="0D4CBE3B" w14:textId="77777777" w:rsidR="005B1140" w:rsidRPr="00973FA2" w:rsidRDefault="005B1140" w:rsidP="00973FA2">
      <w:pPr>
        <w:pStyle w:val="ListParagraph"/>
        <w:numPr>
          <w:ilvl w:val="0"/>
          <w:numId w:val="3"/>
        </w:numPr>
        <w:spacing w:line="240" w:lineRule="auto"/>
        <w:rPr>
          <w:b/>
          <w:u w:val="single"/>
        </w:rPr>
      </w:pPr>
      <w:r w:rsidRPr="00973FA2">
        <w:t>Mixed panel – different at each round</w:t>
      </w:r>
    </w:p>
    <w:p w14:paraId="481BBD1B" w14:textId="77777777" w:rsidR="005B1140" w:rsidRPr="00973FA2" w:rsidRDefault="005B1140" w:rsidP="00973FA2">
      <w:pPr>
        <w:pStyle w:val="ListParagraph"/>
        <w:numPr>
          <w:ilvl w:val="0"/>
          <w:numId w:val="3"/>
        </w:numPr>
        <w:spacing w:line="240" w:lineRule="auto"/>
        <w:rPr>
          <w:b/>
          <w:u w:val="single"/>
        </w:rPr>
      </w:pPr>
      <w:r w:rsidRPr="00973FA2">
        <w:t>A Round can either be based on different accounts of a case, or can explore a particular theme e.g. ‘a patient I’ll never forget’</w:t>
      </w:r>
    </w:p>
    <w:p w14:paraId="2FB2247A" w14:textId="77777777" w:rsidR="005B1140" w:rsidRPr="00973FA2" w:rsidRDefault="005B1140" w:rsidP="00973FA2">
      <w:pPr>
        <w:pStyle w:val="ListParagraph"/>
        <w:numPr>
          <w:ilvl w:val="0"/>
          <w:numId w:val="3"/>
        </w:numPr>
        <w:spacing w:line="240" w:lineRule="auto"/>
        <w:rPr>
          <w:b/>
          <w:u w:val="single"/>
        </w:rPr>
      </w:pPr>
      <w:r w:rsidRPr="00973FA2">
        <w:t>Panel share their story – emphasis on emotional impact</w:t>
      </w:r>
    </w:p>
    <w:p w14:paraId="67EE8C1C" w14:textId="77777777" w:rsidR="005B1140" w:rsidRPr="00973FA2" w:rsidRDefault="005B1140" w:rsidP="00973FA2">
      <w:pPr>
        <w:pStyle w:val="ListParagraph"/>
        <w:numPr>
          <w:ilvl w:val="0"/>
          <w:numId w:val="3"/>
        </w:numPr>
        <w:spacing w:line="240" w:lineRule="auto"/>
        <w:rPr>
          <w:b/>
          <w:u w:val="single"/>
        </w:rPr>
      </w:pPr>
      <w:r w:rsidRPr="00973FA2">
        <w:t xml:space="preserve">Remainder of session </w:t>
      </w:r>
      <w:r w:rsidR="00973FA2" w:rsidRPr="00973FA2">
        <w:t>–</w:t>
      </w:r>
      <w:r w:rsidRPr="00973FA2">
        <w:t xml:space="preserve"> </w:t>
      </w:r>
      <w:r w:rsidR="00973FA2" w:rsidRPr="00973FA2">
        <w:t>open discussion lead by trained facilitators</w:t>
      </w:r>
    </w:p>
    <w:p w14:paraId="6B08C87A" w14:textId="77777777" w:rsidR="005B1140" w:rsidRPr="00973FA2" w:rsidRDefault="00075C6F" w:rsidP="005B1140">
      <w:pPr>
        <w:rPr>
          <w:b/>
          <w:u w:val="single"/>
        </w:rPr>
      </w:pPr>
      <w:r w:rsidRPr="00973FA2">
        <w:rPr>
          <w:b/>
          <w:u w:val="single"/>
        </w:rPr>
        <w:t>Objective &amp; Hopes</w:t>
      </w:r>
    </w:p>
    <w:p w14:paraId="6FDFA9DF" w14:textId="77777777" w:rsidR="005B1140" w:rsidRPr="00973FA2" w:rsidRDefault="005B1140" w:rsidP="00973FA2">
      <w:pPr>
        <w:pStyle w:val="Default"/>
        <w:numPr>
          <w:ilvl w:val="0"/>
          <w:numId w:val="6"/>
        </w:numPr>
        <w:rPr>
          <w:rFonts w:asciiTheme="minorHAnsi" w:hAnsiTheme="minorHAnsi"/>
          <w:sz w:val="22"/>
          <w:szCs w:val="22"/>
        </w:rPr>
      </w:pPr>
      <w:r w:rsidRPr="00973FA2">
        <w:rPr>
          <w:rFonts w:asciiTheme="minorHAnsi" w:hAnsiTheme="minorHAnsi"/>
          <w:sz w:val="22"/>
          <w:szCs w:val="22"/>
        </w:rPr>
        <w:t xml:space="preserve">Decreased stress, </w:t>
      </w:r>
    </w:p>
    <w:p w14:paraId="211E0522" w14:textId="77777777" w:rsidR="005B1140" w:rsidRPr="00973FA2" w:rsidRDefault="005B1140" w:rsidP="00973FA2">
      <w:pPr>
        <w:pStyle w:val="Default"/>
        <w:numPr>
          <w:ilvl w:val="0"/>
          <w:numId w:val="6"/>
        </w:numPr>
        <w:rPr>
          <w:rFonts w:asciiTheme="minorHAnsi" w:hAnsiTheme="minorHAnsi" w:cs="Times New Roman"/>
          <w:sz w:val="22"/>
          <w:szCs w:val="22"/>
        </w:rPr>
      </w:pPr>
      <w:r w:rsidRPr="00973FA2">
        <w:rPr>
          <w:rFonts w:asciiTheme="minorHAnsi" w:hAnsiTheme="minorHAnsi"/>
          <w:sz w:val="22"/>
          <w:szCs w:val="22"/>
        </w:rPr>
        <w:t xml:space="preserve">Decreased isolation </w:t>
      </w:r>
    </w:p>
    <w:p w14:paraId="131CEA09" w14:textId="77777777" w:rsidR="005B1140" w:rsidRPr="00973FA2" w:rsidRDefault="005B1140" w:rsidP="00973FA2">
      <w:pPr>
        <w:pStyle w:val="Default"/>
        <w:numPr>
          <w:ilvl w:val="0"/>
          <w:numId w:val="6"/>
        </w:numPr>
        <w:rPr>
          <w:rFonts w:asciiTheme="minorHAnsi" w:hAnsiTheme="minorHAnsi"/>
          <w:sz w:val="22"/>
          <w:szCs w:val="22"/>
        </w:rPr>
      </w:pPr>
      <w:r w:rsidRPr="00973FA2">
        <w:rPr>
          <w:rFonts w:asciiTheme="minorHAnsi" w:hAnsiTheme="minorHAnsi"/>
          <w:sz w:val="22"/>
          <w:szCs w:val="22"/>
        </w:rPr>
        <w:t xml:space="preserve">Greater understanding and appreciation of colleagues roles and contributions </w:t>
      </w:r>
    </w:p>
    <w:p w14:paraId="0BC221DD" w14:textId="77777777" w:rsidR="005B1140" w:rsidRPr="00973FA2" w:rsidRDefault="005B1140" w:rsidP="00973FA2">
      <w:pPr>
        <w:pStyle w:val="Default"/>
        <w:numPr>
          <w:ilvl w:val="0"/>
          <w:numId w:val="6"/>
        </w:numPr>
        <w:rPr>
          <w:rFonts w:asciiTheme="minorHAnsi" w:hAnsiTheme="minorHAnsi"/>
          <w:sz w:val="22"/>
          <w:szCs w:val="22"/>
        </w:rPr>
      </w:pPr>
      <w:r w:rsidRPr="00973FA2">
        <w:rPr>
          <w:rFonts w:asciiTheme="minorHAnsi" w:hAnsiTheme="minorHAnsi"/>
          <w:sz w:val="22"/>
          <w:szCs w:val="22"/>
        </w:rPr>
        <w:t xml:space="preserve">Feeling more supported in their work </w:t>
      </w:r>
    </w:p>
    <w:p w14:paraId="169B7D23" w14:textId="77777777" w:rsidR="005B1140" w:rsidRPr="00973FA2" w:rsidRDefault="005B1140" w:rsidP="00973FA2">
      <w:pPr>
        <w:pStyle w:val="Default"/>
        <w:numPr>
          <w:ilvl w:val="0"/>
          <w:numId w:val="6"/>
        </w:numPr>
        <w:rPr>
          <w:rFonts w:asciiTheme="minorHAnsi" w:hAnsiTheme="minorHAnsi"/>
          <w:sz w:val="22"/>
          <w:szCs w:val="22"/>
        </w:rPr>
      </w:pPr>
      <w:r w:rsidRPr="00973FA2">
        <w:rPr>
          <w:rFonts w:asciiTheme="minorHAnsi" w:hAnsiTheme="minorHAnsi"/>
          <w:sz w:val="22"/>
          <w:szCs w:val="22"/>
        </w:rPr>
        <w:t xml:space="preserve">Feeling more able to provide compassionate care. </w:t>
      </w:r>
    </w:p>
    <w:p w14:paraId="672A6659" w14:textId="77777777" w:rsidR="00973FA2" w:rsidRDefault="00973FA2" w:rsidP="00973FA2">
      <w:pPr>
        <w:spacing w:line="240" w:lineRule="auto"/>
        <w:rPr>
          <w:b/>
          <w:u w:val="single"/>
        </w:rPr>
      </w:pPr>
    </w:p>
    <w:p w14:paraId="79ECD47A" w14:textId="77777777" w:rsidR="00075C6F" w:rsidRPr="00973FA2" w:rsidRDefault="00075C6F" w:rsidP="00973FA2">
      <w:pPr>
        <w:spacing w:line="240" w:lineRule="auto"/>
        <w:rPr>
          <w:b/>
          <w:u w:val="single"/>
        </w:rPr>
      </w:pPr>
      <w:r w:rsidRPr="00973FA2">
        <w:rPr>
          <w:b/>
          <w:u w:val="single"/>
        </w:rPr>
        <w:lastRenderedPageBreak/>
        <w:t xml:space="preserve">What Schwartz Rounds are </w:t>
      </w:r>
      <w:proofErr w:type="gramStart"/>
      <w:r w:rsidRPr="00973FA2">
        <w:rPr>
          <w:b/>
          <w:u w:val="single"/>
        </w:rPr>
        <w:t>not</w:t>
      </w:r>
      <w:proofErr w:type="gramEnd"/>
    </w:p>
    <w:p w14:paraId="62EC1E38" w14:textId="77777777" w:rsidR="00075C6F" w:rsidRPr="00973FA2" w:rsidRDefault="005B1140" w:rsidP="00973FA2">
      <w:pPr>
        <w:pStyle w:val="ListParagraph"/>
        <w:numPr>
          <w:ilvl w:val="0"/>
          <w:numId w:val="3"/>
        </w:numPr>
        <w:spacing w:line="240" w:lineRule="auto"/>
        <w:rPr>
          <w:b/>
          <w:u w:val="single"/>
        </w:rPr>
      </w:pPr>
      <w:r w:rsidRPr="00973FA2">
        <w:t>Not designed as a form of peer supervision and do not fit the traditional model of clinical supervision</w:t>
      </w:r>
    </w:p>
    <w:p w14:paraId="61BCD177" w14:textId="77777777" w:rsidR="005B1140" w:rsidRPr="00973FA2" w:rsidRDefault="005B1140" w:rsidP="00973FA2">
      <w:pPr>
        <w:pStyle w:val="ListParagraph"/>
        <w:numPr>
          <w:ilvl w:val="0"/>
          <w:numId w:val="3"/>
        </w:numPr>
        <w:spacing w:line="240" w:lineRule="auto"/>
        <w:rPr>
          <w:b/>
          <w:u w:val="single"/>
        </w:rPr>
      </w:pPr>
      <w:r w:rsidRPr="00973FA2">
        <w:t>Should not be used as a form of debriefing – if there is a case that has been particularly troubling for staff and the organisation, a certain amount of time will need to pass before it is addressed in a round</w:t>
      </w:r>
    </w:p>
    <w:p w14:paraId="5085B1CE" w14:textId="1E6423A2" w:rsidR="00075C6F" w:rsidRDefault="00973FA2" w:rsidP="00075C6F">
      <w:pPr>
        <w:pStyle w:val="ListParagraph"/>
        <w:numPr>
          <w:ilvl w:val="0"/>
          <w:numId w:val="3"/>
        </w:numPr>
        <w:spacing w:line="240" w:lineRule="auto"/>
      </w:pPr>
      <w:r>
        <w:t>A Place to solve problems</w:t>
      </w:r>
    </w:p>
    <w:p w14:paraId="39F4C4DC" w14:textId="3D2C75BB" w:rsidR="00075C6F" w:rsidRDefault="1887B6DB" w:rsidP="2B905AFC">
      <w:pPr>
        <w:spacing w:line="240" w:lineRule="auto"/>
      </w:pPr>
      <w:r w:rsidRPr="2B905AFC">
        <w:rPr>
          <w:b/>
          <w:bCs/>
          <w:u w:val="single"/>
        </w:rPr>
        <w:t>Contact</w:t>
      </w:r>
    </w:p>
    <w:p w14:paraId="2D9F73F7" w14:textId="77777777" w:rsidR="00075C6F" w:rsidRDefault="000C470D" w:rsidP="000C470D">
      <w:pPr>
        <w:pStyle w:val="ListParagraph"/>
        <w:spacing w:before="100" w:beforeAutospacing="1" w:after="100" w:afterAutospacing="1" w:line="240" w:lineRule="auto"/>
        <w:jc w:val="center"/>
        <w:rPr>
          <w:rFonts w:eastAsia="Times New Roman" w:cs="Times New Roman"/>
          <w:b/>
          <w:u w:val="single"/>
          <w:lang w:eastAsia="en-GB"/>
        </w:rPr>
      </w:pPr>
      <w:r>
        <w:rPr>
          <w:rFonts w:eastAsia="Times New Roman" w:cs="Times New Roman"/>
          <w:b/>
          <w:u w:val="single"/>
          <w:lang w:eastAsia="en-GB"/>
        </w:rPr>
        <w:t>VALUES BASED REFLECTIVE PRACTICE</w:t>
      </w:r>
      <w:r w:rsidR="00077E23">
        <w:rPr>
          <w:rFonts w:eastAsia="Times New Roman" w:cs="Times New Roman"/>
          <w:b/>
          <w:u w:val="single"/>
          <w:lang w:eastAsia="en-GB"/>
        </w:rPr>
        <w:t xml:space="preserve"> (VBRP)</w:t>
      </w:r>
    </w:p>
    <w:p w14:paraId="092B486D" w14:textId="77777777" w:rsidR="000C470D" w:rsidRDefault="000C470D" w:rsidP="000C470D">
      <w:pPr>
        <w:rPr>
          <w:b/>
          <w:u w:val="single"/>
        </w:rPr>
      </w:pPr>
      <w:r w:rsidRPr="00973FA2">
        <w:rPr>
          <w:b/>
          <w:u w:val="single"/>
        </w:rPr>
        <w:t>Origin</w:t>
      </w:r>
    </w:p>
    <w:p w14:paraId="571AAB8C" w14:textId="77777777" w:rsidR="00077E23" w:rsidRPr="00077E23" w:rsidRDefault="00077E23" w:rsidP="000C470D">
      <w:r>
        <w:t xml:space="preserve">VBRP is a model which has been developed by NHS Scotland to help staff deliver the care they came into the service to provide. </w:t>
      </w:r>
    </w:p>
    <w:p w14:paraId="06B51C5F" w14:textId="77777777" w:rsidR="000C470D" w:rsidRDefault="000C470D" w:rsidP="000C470D">
      <w:pPr>
        <w:rPr>
          <w:b/>
          <w:u w:val="single"/>
        </w:rPr>
      </w:pPr>
      <w:r w:rsidRPr="00973FA2">
        <w:rPr>
          <w:b/>
          <w:u w:val="single"/>
        </w:rPr>
        <w:t>Characteristics</w:t>
      </w:r>
    </w:p>
    <w:p w14:paraId="718D82E6" w14:textId="77777777" w:rsidR="00C317B1" w:rsidRPr="00C317B1" w:rsidRDefault="000C470D" w:rsidP="00C317B1">
      <w:pPr>
        <w:pStyle w:val="ListParagraph"/>
        <w:numPr>
          <w:ilvl w:val="0"/>
          <w:numId w:val="9"/>
        </w:numPr>
        <w:rPr>
          <w:b/>
          <w:u w:val="single"/>
        </w:rPr>
      </w:pPr>
      <w:r>
        <w:t>Can be used by anyone working in health and social care</w:t>
      </w:r>
    </w:p>
    <w:p w14:paraId="52FFBF35" w14:textId="77777777" w:rsidR="00415942" w:rsidRPr="00C317B1" w:rsidRDefault="00415942" w:rsidP="00415942">
      <w:pPr>
        <w:pStyle w:val="ListParagraph"/>
        <w:numPr>
          <w:ilvl w:val="0"/>
          <w:numId w:val="9"/>
        </w:numPr>
        <w:rPr>
          <w:b/>
          <w:u w:val="single"/>
        </w:rPr>
      </w:pPr>
      <w:r>
        <w:t>Suitable for: Reflecting on ordinary everyday experience of providing care, Reviewing clinical care services, Responding to operational proposals, Reflecting on feedback, concerns and complaints</w:t>
      </w:r>
    </w:p>
    <w:p w14:paraId="5505F667" w14:textId="77777777" w:rsidR="00C317B1" w:rsidRPr="00415942" w:rsidRDefault="00C317B1" w:rsidP="00415942">
      <w:pPr>
        <w:pStyle w:val="ListParagraph"/>
        <w:numPr>
          <w:ilvl w:val="0"/>
          <w:numId w:val="9"/>
        </w:numPr>
        <w:rPr>
          <w:b/>
          <w:u w:val="single"/>
        </w:rPr>
      </w:pPr>
      <w:r>
        <w:t>Regular inter-disciplinary group reflection</w:t>
      </w:r>
    </w:p>
    <w:p w14:paraId="3D02BA3F" w14:textId="77777777" w:rsidR="00415942" w:rsidRPr="00415942" w:rsidRDefault="00415942" w:rsidP="00415942">
      <w:pPr>
        <w:pStyle w:val="ListParagraph"/>
        <w:numPr>
          <w:ilvl w:val="0"/>
          <w:numId w:val="9"/>
        </w:numPr>
        <w:rPr>
          <w:b/>
          <w:u w:val="single"/>
        </w:rPr>
      </w:pPr>
      <w:r>
        <w:t xml:space="preserve">Reflection in action – ward rounds, team meetings </w:t>
      </w:r>
      <w:proofErr w:type="spellStart"/>
      <w:r>
        <w:t>etc</w:t>
      </w:r>
      <w:proofErr w:type="spellEnd"/>
    </w:p>
    <w:p w14:paraId="00F89941" w14:textId="77777777" w:rsidR="00415942" w:rsidRPr="00415942" w:rsidRDefault="00415942" w:rsidP="00415942">
      <w:pPr>
        <w:pStyle w:val="ListParagraph"/>
        <w:numPr>
          <w:ilvl w:val="0"/>
          <w:numId w:val="9"/>
        </w:numPr>
        <w:rPr>
          <w:b/>
          <w:u w:val="single"/>
        </w:rPr>
      </w:pPr>
      <w:r>
        <w:t>Reflection on action – trained facilitators plus group of practitioners from a team/unit</w:t>
      </w:r>
    </w:p>
    <w:p w14:paraId="492BBBA7" w14:textId="77777777" w:rsidR="00415942" w:rsidRPr="00415942" w:rsidRDefault="00415942" w:rsidP="00415942">
      <w:pPr>
        <w:pStyle w:val="ListParagraph"/>
        <w:numPr>
          <w:ilvl w:val="0"/>
          <w:numId w:val="9"/>
        </w:numPr>
        <w:rPr>
          <w:b/>
          <w:u w:val="single"/>
        </w:rPr>
      </w:pPr>
      <w:r>
        <w:t>Member of staff acts as presents – professional scenario from own practice</w:t>
      </w:r>
    </w:p>
    <w:p w14:paraId="1C5DBE7A" w14:textId="77777777" w:rsidR="00415942" w:rsidRPr="00415942" w:rsidRDefault="00415942" w:rsidP="00415942">
      <w:pPr>
        <w:pStyle w:val="ListParagraph"/>
        <w:numPr>
          <w:ilvl w:val="0"/>
          <w:numId w:val="9"/>
        </w:numPr>
        <w:rPr>
          <w:b/>
          <w:u w:val="single"/>
        </w:rPr>
      </w:pPr>
      <w:r>
        <w:t>Group responds by naming what they notice or wonder – presenter free to accept or reject</w:t>
      </w:r>
    </w:p>
    <w:p w14:paraId="11947A17" w14:textId="77777777" w:rsidR="00415942" w:rsidRPr="00415942" w:rsidRDefault="00415942" w:rsidP="00415942">
      <w:pPr>
        <w:pStyle w:val="ListParagraph"/>
        <w:numPr>
          <w:ilvl w:val="0"/>
          <w:numId w:val="9"/>
        </w:numPr>
        <w:rPr>
          <w:b/>
          <w:u w:val="single"/>
        </w:rPr>
      </w:pPr>
      <w:r>
        <w:t>Key Qs – Needs? Abilities? Values? Voices? You?</w:t>
      </w:r>
    </w:p>
    <w:p w14:paraId="2C06C5D8" w14:textId="77777777" w:rsidR="00C317B1" w:rsidRPr="00C317B1" w:rsidRDefault="00415942" w:rsidP="00C317B1">
      <w:pPr>
        <w:pStyle w:val="ListParagraph"/>
        <w:numPr>
          <w:ilvl w:val="0"/>
          <w:numId w:val="9"/>
        </w:numPr>
        <w:rPr>
          <w:b/>
          <w:u w:val="single"/>
        </w:rPr>
      </w:pPr>
      <w:r>
        <w:t>Ends with each group member identifying one professional resonance for own practice</w:t>
      </w:r>
    </w:p>
    <w:p w14:paraId="7C313983" w14:textId="77777777" w:rsidR="000C470D" w:rsidRDefault="000C470D" w:rsidP="000C470D">
      <w:pPr>
        <w:rPr>
          <w:b/>
          <w:u w:val="single"/>
        </w:rPr>
      </w:pPr>
      <w:r w:rsidRPr="00973FA2">
        <w:rPr>
          <w:b/>
          <w:u w:val="single"/>
        </w:rPr>
        <w:t>Objective &amp; Hopes</w:t>
      </w:r>
    </w:p>
    <w:p w14:paraId="07FB9C55" w14:textId="77777777" w:rsidR="000C470D" w:rsidRPr="000C470D" w:rsidRDefault="000C470D" w:rsidP="000C470D">
      <w:pPr>
        <w:pStyle w:val="ListParagraph"/>
        <w:numPr>
          <w:ilvl w:val="0"/>
          <w:numId w:val="7"/>
        </w:numPr>
        <w:rPr>
          <w:b/>
          <w:u w:val="single"/>
        </w:rPr>
      </w:pPr>
      <w:r>
        <w:t>Promote Person-Centred Care</w:t>
      </w:r>
    </w:p>
    <w:p w14:paraId="53A446B2" w14:textId="77777777" w:rsidR="000C470D" w:rsidRPr="000C470D" w:rsidRDefault="000C470D" w:rsidP="000C470D">
      <w:pPr>
        <w:pStyle w:val="ListParagraph"/>
        <w:numPr>
          <w:ilvl w:val="0"/>
          <w:numId w:val="7"/>
        </w:numPr>
        <w:rPr>
          <w:b/>
          <w:u w:val="single"/>
        </w:rPr>
      </w:pPr>
      <w:r>
        <w:t>Create a dialogue between personal and organisational values, attitudes and behaviours</w:t>
      </w:r>
    </w:p>
    <w:p w14:paraId="323DD0A8" w14:textId="77777777" w:rsidR="000C470D" w:rsidRPr="000C470D" w:rsidRDefault="000C470D" w:rsidP="000C470D">
      <w:pPr>
        <w:pStyle w:val="ListParagraph"/>
        <w:numPr>
          <w:ilvl w:val="0"/>
          <w:numId w:val="7"/>
        </w:numPr>
        <w:rPr>
          <w:b/>
          <w:u w:val="single"/>
        </w:rPr>
      </w:pPr>
      <w:r>
        <w:lastRenderedPageBreak/>
        <w:t>Enhance staff fulfilment and engagement</w:t>
      </w:r>
    </w:p>
    <w:p w14:paraId="53A0DB55" w14:textId="77777777" w:rsidR="000C470D" w:rsidRPr="000C470D" w:rsidRDefault="000C470D" w:rsidP="000C470D">
      <w:pPr>
        <w:pStyle w:val="ListParagraph"/>
        <w:numPr>
          <w:ilvl w:val="0"/>
          <w:numId w:val="7"/>
        </w:numPr>
        <w:rPr>
          <w:b/>
          <w:u w:val="single"/>
        </w:rPr>
      </w:pPr>
      <w:r>
        <w:t>Directly impact on the patient experience</w:t>
      </w:r>
    </w:p>
    <w:p w14:paraId="05E4E093" w14:textId="77777777" w:rsidR="000C470D" w:rsidRPr="000C470D" w:rsidRDefault="000C470D" w:rsidP="000C470D">
      <w:pPr>
        <w:pStyle w:val="ListParagraph"/>
        <w:numPr>
          <w:ilvl w:val="0"/>
          <w:numId w:val="7"/>
        </w:numPr>
        <w:rPr>
          <w:b/>
          <w:u w:val="single"/>
        </w:rPr>
      </w:pPr>
      <w:r>
        <w:t>Influence better clinical outcomes</w:t>
      </w:r>
    </w:p>
    <w:p w14:paraId="36488447" w14:textId="77777777" w:rsidR="000C470D" w:rsidRDefault="000C470D" w:rsidP="000C470D">
      <w:pPr>
        <w:spacing w:line="240" w:lineRule="auto"/>
        <w:rPr>
          <w:b/>
          <w:u w:val="single"/>
        </w:rPr>
      </w:pPr>
      <w:r>
        <w:rPr>
          <w:b/>
          <w:u w:val="single"/>
        </w:rPr>
        <w:t xml:space="preserve">What VBRP is </w:t>
      </w:r>
      <w:r w:rsidRPr="00973FA2">
        <w:rPr>
          <w:b/>
          <w:u w:val="single"/>
        </w:rPr>
        <w:t>not</w:t>
      </w:r>
    </w:p>
    <w:p w14:paraId="4F50D9AE" w14:textId="77777777" w:rsidR="000C470D" w:rsidRPr="000C470D" w:rsidRDefault="000C470D" w:rsidP="000C470D">
      <w:pPr>
        <w:pStyle w:val="ListParagraph"/>
        <w:numPr>
          <w:ilvl w:val="0"/>
          <w:numId w:val="8"/>
        </w:numPr>
        <w:spacing w:line="240" w:lineRule="auto"/>
        <w:rPr>
          <w:b/>
          <w:u w:val="single"/>
        </w:rPr>
      </w:pPr>
      <w:r>
        <w:t>Crisis management</w:t>
      </w:r>
    </w:p>
    <w:p w14:paraId="12D60B62" w14:textId="77777777" w:rsidR="000C470D" w:rsidRPr="00415942" w:rsidRDefault="00415942" w:rsidP="000C470D">
      <w:pPr>
        <w:pStyle w:val="ListParagraph"/>
        <w:numPr>
          <w:ilvl w:val="0"/>
          <w:numId w:val="8"/>
        </w:numPr>
        <w:spacing w:line="240" w:lineRule="auto"/>
        <w:rPr>
          <w:b/>
          <w:u w:val="single"/>
        </w:rPr>
      </w:pPr>
      <w:r>
        <w:t>Critical incident debriefing</w:t>
      </w:r>
    </w:p>
    <w:p w14:paraId="04AECC23" w14:textId="77777777" w:rsidR="00415942" w:rsidRPr="000C470D" w:rsidRDefault="00415942" w:rsidP="2B905AFC">
      <w:pPr>
        <w:pStyle w:val="ListParagraph"/>
        <w:numPr>
          <w:ilvl w:val="0"/>
          <w:numId w:val="8"/>
        </w:numPr>
        <w:spacing w:line="240" w:lineRule="auto"/>
        <w:rPr>
          <w:b/>
          <w:bCs/>
          <w:u w:val="single"/>
        </w:rPr>
      </w:pPr>
      <w:r>
        <w:t>Clinical supervision</w:t>
      </w:r>
    </w:p>
    <w:p w14:paraId="4587FE0F" w14:textId="2D0317D5" w:rsidR="12639633" w:rsidRDefault="12639633" w:rsidP="2B905AFC">
      <w:pPr>
        <w:spacing w:line="240" w:lineRule="auto"/>
      </w:pPr>
      <w:r w:rsidRPr="2B905AFC">
        <w:rPr>
          <w:b/>
          <w:bCs/>
          <w:u w:val="single"/>
        </w:rPr>
        <w:t>Contact</w:t>
      </w:r>
    </w:p>
    <w:p w14:paraId="3FFB2DB7" w14:textId="6EC7314A" w:rsidR="12639633" w:rsidRDefault="00472D5D" w:rsidP="2B905AFC">
      <w:pPr>
        <w:spacing w:line="240" w:lineRule="auto"/>
      </w:pPr>
      <w:hyperlink r:id="rId9">
        <w:r w:rsidR="12639633" w:rsidRPr="2B905AFC">
          <w:rPr>
            <w:rStyle w:val="Hyperlink"/>
          </w:rPr>
          <w:t>http://www.knowledge.scot.nhs.uk/vbrp.aspx</w:t>
        </w:r>
      </w:hyperlink>
    </w:p>
    <w:p w14:paraId="1A14C409" w14:textId="48502688" w:rsidR="12639633" w:rsidRDefault="00472D5D" w:rsidP="2B905AFC">
      <w:pPr>
        <w:spacing w:line="240" w:lineRule="auto"/>
        <w:rPr>
          <w:rFonts w:ascii="Calibri" w:eastAsia="Calibri" w:hAnsi="Calibri" w:cs="Calibri"/>
        </w:rPr>
      </w:pPr>
      <w:hyperlink r:id="rId10">
        <w:r w:rsidR="12639633" w:rsidRPr="2B905AFC">
          <w:rPr>
            <w:rStyle w:val="Hyperlink"/>
            <w:rFonts w:ascii="Arial" w:eastAsia="Arial" w:hAnsi="Arial" w:cs="Arial"/>
            <w:sz w:val="21"/>
            <w:szCs w:val="21"/>
          </w:rPr>
          <w:t>Duncan.MacLaren@nhslothian.scot.nhs.uk</w:t>
        </w:r>
      </w:hyperlink>
    </w:p>
    <w:p w14:paraId="18D2A676" w14:textId="77777777" w:rsidR="00DD1999" w:rsidRPr="00973FA2" w:rsidRDefault="00DD1999" w:rsidP="00DD1999">
      <w:pPr>
        <w:jc w:val="center"/>
        <w:rPr>
          <w:b/>
          <w:u w:val="single"/>
        </w:rPr>
      </w:pPr>
      <w:r>
        <w:rPr>
          <w:b/>
          <w:u w:val="single"/>
        </w:rPr>
        <w:t>SPACES FOR LISTENING</w:t>
      </w:r>
    </w:p>
    <w:p w14:paraId="133F15AA" w14:textId="77777777" w:rsidR="00DD1999" w:rsidRDefault="00DD1999" w:rsidP="00DD1999">
      <w:pPr>
        <w:rPr>
          <w:b/>
          <w:u w:val="single"/>
        </w:rPr>
      </w:pPr>
      <w:r w:rsidRPr="00973FA2">
        <w:rPr>
          <w:b/>
          <w:u w:val="single"/>
        </w:rPr>
        <w:t>Origin</w:t>
      </w:r>
    </w:p>
    <w:p w14:paraId="21FBFEA1" w14:textId="77777777" w:rsidR="00510621" w:rsidRDefault="00510621" w:rsidP="00510621">
      <w:pPr>
        <w:pStyle w:val="paragraph"/>
        <w:spacing w:before="0" w:beforeAutospacing="0" w:after="0" w:afterAutospacing="0"/>
        <w:jc w:val="both"/>
        <w:textAlignment w:val="baseline"/>
        <w:rPr>
          <w:rFonts w:ascii="Segoe UI" w:hAnsi="Segoe UI" w:cs="Segoe UI"/>
          <w:sz w:val="12"/>
          <w:szCs w:val="12"/>
        </w:rPr>
      </w:pPr>
      <w:r>
        <w:rPr>
          <w:rStyle w:val="normaltextrun"/>
          <w:rFonts w:ascii="Calibri" w:hAnsi="Calibri" w:cs="Calibri"/>
          <w:sz w:val="22"/>
          <w:szCs w:val="22"/>
        </w:rPr>
        <w:t>Spaces for Listening (</w:t>
      </w:r>
      <w:proofErr w:type="spellStart"/>
      <w:r>
        <w:rPr>
          <w:rStyle w:val="normaltextrun"/>
          <w:rFonts w:ascii="Calibri" w:hAnsi="Calibri" w:cs="Calibri"/>
          <w:sz w:val="22"/>
          <w:szCs w:val="22"/>
        </w:rPr>
        <w:t>SfL</w:t>
      </w:r>
      <w:proofErr w:type="spellEnd"/>
      <w:r>
        <w:rPr>
          <w:rStyle w:val="normaltextrun"/>
          <w:rFonts w:ascii="Calibri" w:hAnsi="Calibri" w:cs="Calibri"/>
          <w:sz w:val="22"/>
          <w:szCs w:val="22"/>
        </w:rPr>
        <w:t>) is a format, based on Nancy Klein’s thinking environment, originated by Brigid Russell and Charlie Jones. In their words, </w:t>
      </w:r>
      <w:proofErr w:type="spellStart"/>
      <w:r>
        <w:rPr>
          <w:rStyle w:val="normaltextrun"/>
          <w:rFonts w:ascii="Calibri" w:hAnsi="Calibri" w:cs="Calibri"/>
          <w:sz w:val="22"/>
          <w:szCs w:val="22"/>
        </w:rPr>
        <w:t>SfL</w:t>
      </w:r>
      <w:proofErr w:type="spellEnd"/>
      <w:r>
        <w:rPr>
          <w:rStyle w:val="normaltextrun"/>
          <w:rFonts w:ascii="Calibri" w:hAnsi="Calibri" w:cs="Calibri"/>
          <w:sz w:val="22"/>
          <w:szCs w:val="22"/>
        </w:rPr>
        <w:t> is </w:t>
      </w:r>
      <w:r>
        <w:rPr>
          <w:rStyle w:val="normaltextrun"/>
          <w:rFonts w:ascii="Calibri" w:hAnsi="Calibri" w:cs="Calibri"/>
          <w:i/>
          <w:iCs/>
          <w:sz w:val="22"/>
          <w:szCs w:val="22"/>
        </w:rPr>
        <w:t>‘a simple, lightly-structured process which creates a space in which we each have an equal opportunity to share our thoughts and feelings. It is about starting where we are, and sharing what is going on for each of us. We do not introduce ourselves by our job titles; we all participate as people.’</w:t>
      </w:r>
      <w:r>
        <w:rPr>
          <w:rStyle w:val="normaltextrun"/>
          <w:rFonts w:ascii="Calibri" w:hAnsi="Calibri" w:cs="Calibri"/>
          <w:sz w:val="22"/>
          <w:szCs w:val="22"/>
        </w:rPr>
        <w:t> </w:t>
      </w:r>
      <w:r>
        <w:rPr>
          <w:rStyle w:val="eop"/>
          <w:rFonts w:ascii="Calibri" w:hAnsi="Calibri" w:cs="Calibri"/>
          <w:sz w:val="22"/>
          <w:szCs w:val="22"/>
        </w:rPr>
        <w:t> </w:t>
      </w:r>
    </w:p>
    <w:p w14:paraId="0A37501D" w14:textId="77777777" w:rsidR="007C31CD" w:rsidRDefault="007C31CD" w:rsidP="00DD1999">
      <w:pPr>
        <w:rPr>
          <w:b/>
          <w:u w:val="single"/>
        </w:rPr>
      </w:pPr>
    </w:p>
    <w:p w14:paraId="0E0318C8" w14:textId="77777777" w:rsidR="00DD1999" w:rsidRDefault="00DD1999" w:rsidP="00DD1999">
      <w:pPr>
        <w:rPr>
          <w:b/>
          <w:u w:val="single"/>
        </w:rPr>
      </w:pPr>
      <w:r w:rsidRPr="00973FA2">
        <w:rPr>
          <w:b/>
          <w:u w:val="single"/>
        </w:rPr>
        <w:t>Characteristics</w:t>
      </w:r>
    </w:p>
    <w:p w14:paraId="5AE19EC4" w14:textId="77777777" w:rsidR="007C31CD" w:rsidRDefault="007C31CD" w:rsidP="007C31CD">
      <w:pPr>
        <w:pStyle w:val="ListParagraph"/>
        <w:numPr>
          <w:ilvl w:val="0"/>
          <w:numId w:val="11"/>
        </w:numPr>
      </w:pPr>
      <w:r>
        <w:t xml:space="preserve">Can be used by anyone </w:t>
      </w:r>
    </w:p>
    <w:p w14:paraId="30DC455B" w14:textId="77777777" w:rsidR="007C31CD" w:rsidRDefault="007C31CD" w:rsidP="007C31CD">
      <w:pPr>
        <w:pStyle w:val="ListParagraph"/>
        <w:numPr>
          <w:ilvl w:val="0"/>
          <w:numId w:val="11"/>
        </w:numPr>
      </w:pPr>
      <w:r>
        <w:t>Max 8 attendees (including 2 facilitators)</w:t>
      </w:r>
    </w:p>
    <w:p w14:paraId="72F74EA7" w14:textId="77777777" w:rsidR="007C31CD" w:rsidRDefault="007C31CD" w:rsidP="007C31CD">
      <w:pPr>
        <w:pStyle w:val="ListParagraph"/>
        <w:numPr>
          <w:ilvl w:val="0"/>
          <w:numId w:val="11"/>
        </w:numPr>
      </w:pPr>
      <w:r>
        <w:t>Facilitated session in which facilitator is an equal participant</w:t>
      </w:r>
    </w:p>
    <w:p w14:paraId="35A8F92D" w14:textId="77777777" w:rsidR="004E4E01" w:rsidRDefault="004E4E01" w:rsidP="007C31CD">
      <w:pPr>
        <w:pStyle w:val="ListParagraph"/>
        <w:numPr>
          <w:ilvl w:val="0"/>
          <w:numId w:val="11"/>
        </w:numPr>
      </w:pPr>
      <w:r>
        <w:t>Do not introduce self by job titles, participate as people</w:t>
      </w:r>
    </w:p>
    <w:p w14:paraId="4C286F6E" w14:textId="77777777" w:rsidR="007B6C4B" w:rsidRDefault="007C31CD" w:rsidP="007B6C4B">
      <w:pPr>
        <w:pStyle w:val="ListParagraph"/>
        <w:numPr>
          <w:ilvl w:val="0"/>
          <w:numId w:val="11"/>
        </w:numPr>
      </w:pPr>
      <w:r>
        <w:t>50 minutes</w:t>
      </w:r>
    </w:p>
    <w:p w14:paraId="5B0DEE6D" w14:textId="77777777" w:rsidR="00AC6C92" w:rsidRPr="00AC6C92" w:rsidRDefault="004E4E01" w:rsidP="004E4E01">
      <w:pPr>
        <w:pStyle w:val="ListParagraph"/>
        <w:numPr>
          <w:ilvl w:val="0"/>
          <w:numId w:val="11"/>
        </w:numPr>
        <w:spacing w:after="0"/>
        <w:jc w:val="both"/>
        <w:textAlignment w:val="baseline"/>
        <w:rPr>
          <w:rStyle w:val="eop"/>
          <w:rFonts w:ascii="Segoe UI" w:hAnsi="Segoe UI" w:cs="Segoe UI"/>
          <w:sz w:val="12"/>
          <w:szCs w:val="12"/>
        </w:rPr>
      </w:pPr>
      <w:r w:rsidRPr="007B6C4B">
        <w:t>Each participant takes turn in pre-</w:t>
      </w:r>
      <w:r w:rsidRPr="00AC6C92">
        <w:rPr>
          <w:rStyle w:val="normaltextrun"/>
          <w:rFonts w:ascii="Calibri" w:hAnsi="Calibri" w:cs="Calibri"/>
          <w:iCs/>
        </w:rPr>
        <w:t>set order; and, in so</w:t>
      </w:r>
      <w:r w:rsidR="007B6C4B" w:rsidRPr="00AC6C92">
        <w:rPr>
          <w:rStyle w:val="normaltextrun"/>
          <w:rFonts w:ascii="Calibri" w:hAnsi="Calibri" w:cs="Calibri"/>
          <w:iCs/>
        </w:rPr>
        <w:t xml:space="preserve"> doing, everyone</w:t>
      </w:r>
      <w:r w:rsidRPr="00AC6C92">
        <w:rPr>
          <w:rStyle w:val="normaltextrun"/>
          <w:rFonts w:ascii="Calibri" w:hAnsi="Calibri" w:cs="Calibri"/>
          <w:iCs/>
        </w:rPr>
        <w:t xml:space="preserve"> experience</w:t>
      </w:r>
      <w:r w:rsidR="007B6C4B" w:rsidRPr="00AC6C92">
        <w:rPr>
          <w:rStyle w:val="normaltextrun"/>
          <w:rFonts w:ascii="Calibri" w:hAnsi="Calibri" w:cs="Calibri"/>
          <w:iCs/>
        </w:rPr>
        <w:t>s</w:t>
      </w:r>
      <w:r w:rsidRPr="00AC6C92">
        <w:rPr>
          <w:rStyle w:val="normaltextrun"/>
          <w:rFonts w:ascii="Calibri" w:hAnsi="Calibri" w:cs="Calibri"/>
          <w:iCs/>
        </w:rPr>
        <w:t xml:space="preserve"> a level of listening, an equal chance to share, </w:t>
      </w:r>
      <w:r w:rsidR="007B6C4B" w:rsidRPr="00AC6C92">
        <w:rPr>
          <w:rStyle w:val="normaltextrun"/>
          <w:rFonts w:ascii="Calibri" w:hAnsi="Calibri" w:cs="Calibri"/>
          <w:iCs/>
        </w:rPr>
        <w:t xml:space="preserve">and a spirit of appreciation. </w:t>
      </w:r>
      <w:proofErr w:type="gramStart"/>
      <w:r w:rsidR="007B6C4B" w:rsidRPr="00AC6C92">
        <w:rPr>
          <w:rStyle w:val="normaltextrun"/>
          <w:rFonts w:ascii="Calibri" w:hAnsi="Calibri" w:cs="Calibri"/>
          <w:iCs/>
        </w:rPr>
        <w:t>participants</w:t>
      </w:r>
      <w:proofErr w:type="gramEnd"/>
      <w:r w:rsidRPr="00AC6C92">
        <w:rPr>
          <w:rStyle w:val="normaltextrun"/>
          <w:rFonts w:ascii="Calibri" w:hAnsi="Calibri" w:cs="Calibri"/>
          <w:iCs/>
        </w:rPr>
        <w:t xml:space="preserve"> </w:t>
      </w:r>
      <w:r w:rsidR="007B6C4B" w:rsidRPr="00AC6C92">
        <w:rPr>
          <w:rStyle w:val="normaltextrun"/>
          <w:rFonts w:ascii="Calibri" w:hAnsi="Calibri" w:cs="Calibri"/>
          <w:iCs/>
        </w:rPr>
        <w:t>feel seen and heard. In turn</w:t>
      </w:r>
      <w:r w:rsidRPr="00AC6C92">
        <w:rPr>
          <w:rStyle w:val="normaltextrun"/>
          <w:rFonts w:ascii="Calibri" w:hAnsi="Calibri" w:cs="Calibri"/>
          <w:iCs/>
        </w:rPr>
        <w:t xml:space="preserve"> each respond to the following prompts:</w:t>
      </w:r>
      <w:r w:rsidRPr="00AC6C92">
        <w:rPr>
          <w:rStyle w:val="eop"/>
          <w:rFonts w:ascii="Calibri" w:hAnsi="Calibri" w:cs="Calibri"/>
        </w:rPr>
        <w:t> </w:t>
      </w:r>
    </w:p>
    <w:p w14:paraId="4810C10E" w14:textId="77777777" w:rsidR="004E4E01" w:rsidRPr="00AC6C92" w:rsidRDefault="004E4E01" w:rsidP="004E4E01">
      <w:pPr>
        <w:pStyle w:val="ListParagraph"/>
        <w:numPr>
          <w:ilvl w:val="0"/>
          <w:numId w:val="11"/>
        </w:numPr>
        <w:spacing w:after="0"/>
        <w:jc w:val="both"/>
        <w:textAlignment w:val="baseline"/>
        <w:rPr>
          <w:rFonts w:ascii="Segoe UI" w:hAnsi="Segoe UI" w:cs="Segoe UI"/>
          <w:sz w:val="12"/>
          <w:szCs w:val="12"/>
        </w:rPr>
      </w:pPr>
      <w:r w:rsidRPr="00AC6C92">
        <w:rPr>
          <w:rStyle w:val="normaltextrun"/>
          <w:rFonts w:ascii="Calibri" w:hAnsi="Calibri" w:cs="Calibri"/>
          <w:iCs/>
        </w:rPr>
        <w:lastRenderedPageBreak/>
        <w:t>Round 1: How are you, and what’s on your mind?</w:t>
      </w:r>
      <w:r w:rsidRPr="00AC6C92">
        <w:rPr>
          <w:rStyle w:val="eop"/>
          <w:rFonts w:ascii="Calibri" w:hAnsi="Calibri" w:cs="Calibri"/>
        </w:rPr>
        <w:t> </w:t>
      </w:r>
    </w:p>
    <w:p w14:paraId="4A368A31" w14:textId="77777777" w:rsidR="004E4E01" w:rsidRPr="007B6C4B" w:rsidRDefault="004E4E01" w:rsidP="004E4E01">
      <w:pPr>
        <w:pStyle w:val="paragraph"/>
        <w:numPr>
          <w:ilvl w:val="0"/>
          <w:numId w:val="11"/>
        </w:numPr>
        <w:spacing w:before="0" w:beforeAutospacing="0" w:after="0" w:afterAutospacing="0"/>
        <w:jc w:val="both"/>
        <w:textAlignment w:val="baseline"/>
        <w:rPr>
          <w:rFonts w:ascii="Segoe UI" w:hAnsi="Segoe UI" w:cs="Segoe UI"/>
          <w:sz w:val="12"/>
          <w:szCs w:val="12"/>
        </w:rPr>
      </w:pPr>
      <w:r w:rsidRPr="007B6C4B">
        <w:rPr>
          <w:rStyle w:val="normaltextrun"/>
          <w:rFonts w:ascii="Calibri" w:hAnsi="Calibri" w:cs="Calibri"/>
          <w:iCs/>
          <w:sz w:val="22"/>
          <w:szCs w:val="22"/>
        </w:rPr>
        <w:t>Round 2: Any reflections or feelings in the light of Round 1?</w:t>
      </w:r>
      <w:r w:rsidRPr="007B6C4B">
        <w:rPr>
          <w:rStyle w:val="eop"/>
          <w:rFonts w:ascii="Calibri" w:hAnsi="Calibri" w:cs="Calibri"/>
          <w:sz w:val="22"/>
          <w:szCs w:val="22"/>
        </w:rPr>
        <w:t> </w:t>
      </w:r>
    </w:p>
    <w:p w14:paraId="6C5C147D" w14:textId="77777777" w:rsidR="004E4E01" w:rsidRPr="007B6C4B" w:rsidRDefault="004E4E01" w:rsidP="004E4E01">
      <w:pPr>
        <w:pStyle w:val="paragraph"/>
        <w:numPr>
          <w:ilvl w:val="0"/>
          <w:numId w:val="11"/>
        </w:numPr>
        <w:spacing w:before="0" w:beforeAutospacing="0" w:after="0" w:afterAutospacing="0"/>
        <w:jc w:val="both"/>
        <w:textAlignment w:val="baseline"/>
        <w:rPr>
          <w:rFonts w:ascii="Segoe UI" w:hAnsi="Segoe UI" w:cs="Segoe UI"/>
          <w:sz w:val="12"/>
          <w:szCs w:val="12"/>
        </w:rPr>
      </w:pPr>
      <w:r w:rsidRPr="007B6C4B">
        <w:rPr>
          <w:rStyle w:val="normaltextrun"/>
          <w:rFonts w:ascii="Calibri" w:hAnsi="Calibri" w:cs="Calibri"/>
          <w:iCs/>
          <w:sz w:val="22"/>
          <w:szCs w:val="22"/>
        </w:rPr>
        <w:t>Round 3: Anything to take away, and anything that has resonated, which you have appreciated?</w:t>
      </w:r>
      <w:r w:rsidRPr="007B6C4B">
        <w:rPr>
          <w:rStyle w:val="eop"/>
          <w:rFonts w:ascii="Calibri" w:hAnsi="Calibri" w:cs="Calibri"/>
          <w:sz w:val="22"/>
          <w:szCs w:val="22"/>
        </w:rPr>
        <w:t> </w:t>
      </w:r>
    </w:p>
    <w:p w14:paraId="7C89EDE2" w14:textId="77777777" w:rsidR="00472D5D" w:rsidRDefault="00472D5D" w:rsidP="00472D5D">
      <w:pPr>
        <w:spacing w:after="0" w:line="240" w:lineRule="auto"/>
        <w:rPr>
          <w:b/>
          <w:u w:val="single"/>
        </w:rPr>
      </w:pPr>
    </w:p>
    <w:p w14:paraId="41A3A948" w14:textId="23C5F663" w:rsidR="00DD1999" w:rsidRDefault="00DD1999" w:rsidP="00DD1999">
      <w:pPr>
        <w:rPr>
          <w:b/>
          <w:u w:val="single"/>
        </w:rPr>
      </w:pPr>
      <w:r w:rsidRPr="00973FA2">
        <w:rPr>
          <w:b/>
          <w:u w:val="single"/>
        </w:rPr>
        <w:t>Objective &amp; Hopes</w:t>
      </w:r>
    </w:p>
    <w:p w14:paraId="12817C8C" w14:textId="77777777" w:rsidR="004E4E01" w:rsidRPr="004E4E01" w:rsidRDefault="004E4E01" w:rsidP="004E4E01">
      <w:pPr>
        <w:pStyle w:val="ListParagraph"/>
        <w:numPr>
          <w:ilvl w:val="0"/>
          <w:numId w:val="12"/>
        </w:numPr>
        <w:rPr>
          <w:b/>
          <w:u w:val="single"/>
        </w:rPr>
      </w:pPr>
      <w:r>
        <w:t>An appreciation for being listened to, and heard, and the power of listening</w:t>
      </w:r>
    </w:p>
    <w:p w14:paraId="276F720B" w14:textId="77777777" w:rsidR="004E4E01" w:rsidRPr="004E4E01" w:rsidRDefault="004E4E01" w:rsidP="004E4E01">
      <w:pPr>
        <w:pStyle w:val="ListParagraph"/>
        <w:numPr>
          <w:ilvl w:val="0"/>
          <w:numId w:val="12"/>
        </w:numPr>
        <w:rPr>
          <w:b/>
          <w:u w:val="single"/>
        </w:rPr>
      </w:pPr>
      <w:r>
        <w:t>A sense of real connection</w:t>
      </w:r>
    </w:p>
    <w:p w14:paraId="5AE4CA77" w14:textId="77777777" w:rsidR="004E4E01" w:rsidRPr="004E4E01" w:rsidRDefault="004E4E01" w:rsidP="004E4E01">
      <w:pPr>
        <w:pStyle w:val="ListParagraph"/>
        <w:numPr>
          <w:ilvl w:val="0"/>
          <w:numId w:val="12"/>
        </w:numPr>
        <w:rPr>
          <w:b/>
          <w:u w:val="single"/>
        </w:rPr>
      </w:pPr>
      <w:r>
        <w:t>The opportunity to pause and have space in the middle of a  busy day</w:t>
      </w:r>
    </w:p>
    <w:p w14:paraId="58922A42" w14:textId="77777777" w:rsidR="004E4E01" w:rsidRPr="004E4E01" w:rsidRDefault="004E4E01" w:rsidP="004E4E01">
      <w:pPr>
        <w:pStyle w:val="ListParagraph"/>
        <w:numPr>
          <w:ilvl w:val="0"/>
          <w:numId w:val="12"/>
        </w:numPr>
        <w:rPr>
          <w:b/>
          <w:u w:val="single"/>
        </w:rPr>
      </w:pPr>
      <w:r>
        <w:t>Create the conditions for better conversations in our teams, throughout our organisation and across society</w:t>
      </w:r>
    </w:p>
    <w:p w14:paraId="02FAA92D" w14:textId="77777777" w:rsidR="00DD1999" w:rsidRDefault="00DD1999" w:rsidP="00DD1999">
      <w:pPr>
        <w:spacing w:line="240" w:lineRule="auto"/>
        <w:rPr>
          <w:b/>
          <w:u w:val="single"/>
        </w:rPr>
      </w:pPr>
      <w:r>
        <w:rPr>
          <w:b/>
          <w:u w:val="single"/>
        </w:rPr>
        <w:t xml:space="preserve">What </w:t>
      </w:r>
      <w:r w:rsidR="004E4E01">
        <w:rPr>
          <w:b/>
          <w:u w:val="single"/>
        </w:rPr>
        <w:t>Spaces for Listening</w:t>
      </w:r>
      <w:r>
        <w:rPr>
          <w:b/>
          <w:u w:val="single"/>
        </w:rPr>
        <w:t xml:space="preserve"> is </w:t>
      </w:r>
      <w:r w:rsidRPr="00973FA2">
        <w:rPr>
          <w:b/>
          <w:u w:val="single"/>
        </w:rPr>
        <w:t>not</w:t>
      </w:r>
    </w:p>
    <w:p w14:paraId="67C53B11" w14:textId="77777777" w:rsidR="000C470D" w:rsidRPr="00AC6C92" w:rsidRDefault="004E4E01" w:rsidP="2B905AFC">
      <w:pPr>
        <w:pStyle w:val="ListParagraph"/>
        <w:numPr>
          <w:ilvl w:val="0"/>
          <w:numId w:val="13"/>
        </w:numPr>
        <w:spacing w:before="100" w:beforeAutospacing="1" w:after="100" w:afterAutospacing="1" w:line="240" w:lineRule="auto"/>
        <w:rPr>
          <w:rFonts w:eastAsia="Times New Roman" w:cs="Times New Roman"/>
          <w:b/>
          <w:bCs/>
          <w:u w:val="single"/>
          <w:lang w:eastAsia="en-GB"/>
        </w:rPr>
      </w:pPr>
      <w:r>
        <w:t xml:space="preserve">A </w:t>
      </w:r>
      <w:proofErr w:type="spellStart"/>
      <w:r>
        <w:t>well being</w:t>
      </w:r>
      <w:proofErr w:type="spellEnd"/>
      <w:r>
        <w:t xml:space="preserve"> intervention or therapy</w:t>
      </w:r>
    </w:p>
    <w:p w14:paraId="28C6B11B" w14:textId="2C2CE47C" w:rsidR="2B905AFC" w:rsidRDefault="2B905AFC" w:rsidP="2B905AFC">
      <w:pPr>
        <w:spacing w:beforeAutospacing="1" w:afterAutospacing="1" w:line="240" w:lineRule="auto"/>
      </w:pPr>
    </w:p>
    <w:p w14:paraId="0239DFD0" w14:textId="07870C26" w:rsidR="3225592C" w:rsidRDefault="3225592C" w:rsidP="2B905AFC">
      <w:pPr>
        <w:spacing w:beforeAutospacing="1" w:afterAutospacing="1" w:line="240" w:lineRule="auto"/>
      </w:pPr>
      <w:r w:rsidRPr="2B905AFC">
        <w:rPr>
          <w:b/>
          <w:bCs/>
          <w:u w:val="single"/>
        </w:rPr>
        <w:t>Contact</w:t>
      </w:r>
    </w:p>
    <w:p w14:paraId="211F8684" w14:textId="4784F150" w:rsidR="3225592C" w:rsidRDefault="00472D5D" w:rsidP="2B905AFC">
      <w:pPr>
        <w:spacing w:beforeAutospacing="1" w:afterAutospacing="1" w:line="240" w:lineRule="auto"/>
        <w:rPr>
          <w:rFonts w:ascii="Calibri" w:eastAsia="Calibri" w:hAnsi="Calibri" w:cs="Calibri"/>
        </w:rPr>
      </w:pPr>
      <w:hyperlink r:id="rId11">
        <w:r w:rsidR="3225592C" w:rsidRPr="2B905AFC">
          <w:rPr>
            <w:rStyle w:val="Hyperlink"/>
            <w:rFonts w:ascii="Calibri" w:eastAsia="Calibri" w:hAnsi="Calibri" w:cs="Calibri"/>
            <w:color w:val="auto"/>
            <w:u w:val="none"/>
          </w:rPr>
          <w:t>ODTeam@nhslothian.scot.nhs.uk</w:t>
        </w:r>
      </w:hyperlink>
    </w:p>
    <w:sectPr w:rsidR="3225592C" w:rsidSect="00EA2F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9F6"/>
    <w:multiLevelType w:val="hybridMultilevel"/>
    <w:tmpl w:val="CFF4769E"/>
    <w:lvl w:ilvl="0" w:tplc="56988EC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2182"/>
    <w:multiLevelType w:val="hybridMultilevel"/>
    <w:tmpl w:val="676ABF48"/>
    <w:lvl w:ilvl="0" w:tplc="56988EC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171A6"/>
    <w:multiLevelType w:val="hybridMultilevel"/>
    <w:tmpl w:val="4A58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D34B6"/>
    <w:multiLevelType w:val="hybridMultilevel"/>
    <w:tmpl w:val="E92E1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07B97"/>
    <w:multiLevelType w:val="hybridMultilevel"/>
    <w:tmpl w:val="5B2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A4D27"/>
    <w:multiLevelType w:val="multilevel"/>
    <w:tmpl w:val="34DAF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547D6D"/>
    <w:multiLevelType w:val="hybridMultilevel"/>
    <w:tmpl w:val="D6089ED4"/>
    <w:lvl w:ilvl="0" w:tplc="56988EC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5550B"/>
    <w:multiLevelType w:val="hybridMultilevel"/>
    <w:tmpl w:val="9BAC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6523C"/>
    <w:multiLevelType w:val="hybridMultilevel"/>
    <w:tmpl w:val="108A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16189"/>
    <w:multiLevelType w:val="hybridMultilevel"/>
    <w:tmpl w:val="260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83DEB"/>
    <w:multiLevelType w:val="hybridMultilevel"/>
    <w:tmpl w:val="3348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A0529"/>
    <w:multiLevelType w:val="hybridMultilevel"/>
    <w:tmpl w:val="51F4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90731"/>
    <w:multiLevelType w:val="hybridMultilevel"/>
    <w:tmpl w:val="1810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77578"/>
    <w:multiLevelType w:val="hybridMultilevel"/>
    <w:tmpl w:val="7F6CDE94"/>
    <w:lvl w:ilvl="0" w:tplc="56988EC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17553"/>
    <w:multiLevelType w:val="multilevel"/>
    <w:tmpl w:val="A6EAD0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14"/>
  </w:num>
  <w:num w:numId="5">
    <w:abstractNumId w:val="9"/>
  </w:num>
  <w:num w:numId="6">
    <w:abstractNumId w:val="0"/>
  </w:num>
  <w:num w:numId="7">
    <w:abstractNumId w:val="1"/>
  </w:num>
  <w:num w:numId="8">
    <w:abstractNumId w:val="13"/>
  </w:num>
  <w:num w:numId="9">
    <w:abstractNumId w:val="6"/>
  </w:num>
  <w:num w:numId="10">
    <w:abstractNumId w:val="5"/>
  </w:num>
  <w:num w:numId="11">
    <w:abstractNumId w:val="4"/>
  </w:num>
  <w:num w:numId="12">
    <w:abstractNumId w:val="8"/>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00"/>
    <w:rsid w:val="00075C6F"/>
    <w:rsid w:val="00077E23"/>
    <w:rsid w:val="000C470D"/>
    <w:rsid w:val="00201171"/>
    <w:rsid w:val="00214250"/>
    <w:rsid w:val="00244BAF"/>
    <w:rsid w:val="00415942"/>
    <w:rsid w:val="00472D5D"/>
    <w:rsid w:val="004B59C4"/>
    <w:rsid w:val="004E4E01"/>
    <w:rsid w:val="0050241F"/>
    <w:rsid w:val="00510621"/>
    <w:rsid w:val="005B1140"/>
    <w:rsid w:val="00721074"/>
    <w:rsid w:val="007B6C4B"/>
    <w:rsid w:val="007C31CD"/>
    <w:rsid w:val="0095283B"/>
    <w:rsid w:val="00973FA2"/>
    <w:rsid w:val="00AC6C92"/>
    <w:rsid w:val="00B4495C"/>
    <w:rsid w:val="00C021FB"/>
    <w:rsid w:val="00C317B1"/>
    <w:rsid w:val="00CC74AB"/>
    <w:rsid w:val="00DD1999"/>
    <w:rsid w:val="00EA2F00"/>
    <w:rsid w:val="013436E6"/>
    <w:rsid w:val="11534CD2"/>
    <w:rsid w:val="12639633"/>
    <w:rsid w:val="1887B6DB"/>
    <w:rsid w:val="29F48A9B"/>
    <w:rsid w:val="2B905AFC"/>
    <w:rsid w:val="3225592C"/>
    <w:rsid w:val="41AF1CFB"/>
    <w:rsid w:val="51C7398E"/>
    <w:rsid w:val="539D5141"/>
    <w:rsid w:val="543E099C"/>
    <w:rsid w:val="62B4F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B9B1"/>
  <w15:docId w15:val="{EC7B18E9-F3B5-4CBC-9A8A-EFBB9C13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00"/>
    <w:pPr>
      <w:ind w:left="720"/>
      <w:contextualSpacing/>
    </w:pPr>
  </w:style>
  <w:style w:type="paragraph" w:customStyle="1" w:styleId="Default">
    <w:name w:val="Default"/>
    <w:rsid w:val="005B1140"/>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5106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0621"/>
  </w:style>
  <w:style w:type="character" w:customStyle="1" w:styleId="eop">
    <w:name w:val="eop"/>
    <w:basedOn w:val="DefaultParagraphFont"/>
    <w:rsid w:val="00510621"/>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3531">
      <w:bodyDiv w:val="1"/>
      <w:marLeft w:val="0"/>
      <w:marRight w:val="0"/>
      <w:marTop w:val="0"/>
      <w:marBottom w:val="0"/>
      <w:divBdr>
        <w:top w:val="none" w:sz="0" w:space="0" w:color="auto"/>
        <w:left w:val="none" w:sz="0" w:space="0" w:color="auto"/>
        <w:bottom w:val="none" w:sz="0" w:space="0" w:color="auto"/>
        <w:right w:val="none" w:sz="0" w:space="0" w:color="auto"/>
      </w:divBdr>
      <w:divsChild>
        <w:div w:id="40517706">
          <w:marLeft w:val="0"/>
          <w:marRight w:val="0"/>
          <w:marTop w:val="0"/>
          <w:marBottom w:val="0"/>
          <w:divBdr>
            <w:top w:val="none" w:sz="0" w:space="0" w:color="auto"/>
            <w:left w:val="none" w:sz="0" w:space="0" w:color="auto"/>
            <w:bottom w:val="none" w:sz="0" w:space="0" w:color="auto"/>
            <w:right w:val="none" w:sz="0" w:space="0" w:color="auto"/>
          </w:divBdr>
        </w:div>
        <w:div w:id="2137478417">
          <w:marLeft w:val="0"/>
          <w:marRight w:val="0"/>
          <w:marTop w:val="0"/>
          <w:marBottom w:val="0"/>
          <w:divBdr>
            <w:top w:val="none" w:sz="0" w:space="0" w:color="auto"/>
            <w:left w:val="none" w:sz="0" w:space="0" w:color="auto"/>
            <w:bottom w:val="none" w:sz="0" w:space="0" w:color="auto"/>
            <w:right w:val="none" w:sz="0" w:space="0" w:color="auto"/>
          </w:divBdr>
        </w:div>
        <w:div w:id="420757558">
          <w:marLeft w:val="0"/>
          <w:marRight w:val="0"/>
          <w:marTop w:val="0"/>
          <w:marBottom w:val="0"/>
          <w:divBdr>
            <w:top w:val="none" w:sz="0" w:space="0" w:color="auto"/>
            <w:left w:val="none" w:sz="0" w:space="0" w:color="auto"/>
            <w:bottom w:val="none" w:sz="0" w:space="0" w:color="auto"/>
            <w:right w:val="none" w:sz="0" w:space="0" w:color="auto"/>
          </w:divBdr>
        </w:div>
        <w:div w:id="39549961">
          <w:marLeft w:val="0"/>
          <w:marRight w:val="0"/>
          <w:marTop w:val="0"/>
          <w:marBottom w:val="0"/>
          <w:divBdr>
            <w:top w:val="none" w:sz="0" w:space="0" w:color="auto"/>
            <w:left w:val="none" w:sz="0" w:space="0" w:color="auto"/>
            <w:bottom w:val="none" w:sz="0" w:space="0" w:color="auto"/>
            <w:right w:val="none" w:sz="0" w:space="0" w:color="auto"/>
          </w:divBdr>
        </w:div>
      </w:divsChild>
    </w:div>
    <w:div w:id="568268579">
      <w:bodyDiv w:val="1"/>
      <w:marLeft w:val="0"/>
      <w:marRight w:val="0"/>
      <w:marTop w:val="0"/>
      <w:marBottom w:val="0"/>
      <w:divBdr>
        <w:top w:val="none" w:sz="0" w:space="0" w:color="auto"/>
        <w:left w:val="none" w:sz="0" w:space="0" w:color="auto"/>
        <w:bottom w:val="none" w:sz="0" w:space="0" w:color="auto"/>
        <w:right w:val="none" w:sz="0" w:space="0" w:color="auto"/>
      </w:divBdr>
      <w:divsChild>
        <w:div w:id="2113891049">
          <w:marLeft w:val="0"/>
          <w:marRight w:val="0"/>
          <w:marTop w:val="0"/>
          <w:marBottom w:val="0"/>
          <w:divBdr>
            <w:top w:val="none" w:sz="0" w:space="0" w:color="auto"/>
            <w:left w:val="none" w:sz="0" w:space="0" w:color="auto"/>
            <w:bottom w:val="none" w:sz="0" w:space="0" w:color="auto"/>
            <w:right w:val="none" w:sz="0" w:space="0" w:color="auto"/>
          </w:divBdr>
          <w:divsChild>
            <w:div w:id="467824711">
              <w:marLeft w:val="0"/>
              <w:marRight w:val="0"/>
              <w:marTop w:val="0"/>
              <w:marBottom w:val="0"/>
              <w:divBdr>
                <w:top w:val="none" w:sz="0" w:space="0" w:color="auto"/>
                <w:left w:val="none" w:sz="0" w:space="0" w:color="auto"/>
                <w:bottom w:val="none" w:sz="0" w:space="0" w:color="auto"/>
                <w:right w:val="none" w:sz="0" w:space="0" w:color="auto"/>
              </w:divBdr>
              <w:divsChild>
                <w:div w:id="519664822">
                  <w:marLeft w:val="0"/>
                  <w:marRight w:val="0"/>
                  <w:marTop w:val="0"/>
                  <w:marBottom w:val="0"/>
                  <w:divBdr>
                    <w:top w:val="none" w:sz="0" w:space="0" w:color="auto"/>
                    <w:left w:val="none" w:sz="0" w:space="0" w:color="auto"/>
                    <w:bottom w:val="none" w:sz="0" w:space="0" w:color="auto"/>
                    <w:right w:val="none" w:sz="0" w:space="0" w:color="auto"/>
                  </w:divBdr>
                  <w:divsChild>
                    <w:div w:id="1955600270">
                      <w:marLeft w:val="480"/>
                      <w:marRight w:val="480"/>
                      <w:marTop w:val="480"/>
                      <w:marBottom w:val="480"/>
                      <w:divBdr>
                        <w:top w:val="none" w:sz="0" w:space="0" w:color="auto"/>
                        <w:left w:val="none" w:sz="0" w:space="0" w:color="auto"/>
                        <w:bottom w:val="none" w:sz="0" w:space="0" w:color="auto"/>
                        <w:right w:val="none" w:sz="0" w:space="0" w:color="auto"/>
                      </w:divBdr>
                      <w:divsChild>
                        <w:div w:id="147333746">
                          <w:marLeft w:val="0"/>
                          <w:marRight w:val="0"/>
                          <w:marTop w:val="0"/>
                          <w:marBottom w:val="0"/>
                          <w:divBdr>
                            <w:top w:val="none" w:sz="0" w:space="0" w:color="auto"/>
                            <w:left w:val="none" w:sz="0" w:space="0" w:color="auto"/>
                            <w:bottom w:val="none" w:sz="0" w:space="0" w:color="auto"/>
                            <w:right w:val="none" w:sz="0" w:space="0" w:color="auto"/>
                          </w:divBdr>
                          <w:divsChild>
                            <w:div w:id="708650734">
                              <w:marLeft w:val="0"/>
                              <w:marRight w:val="0"/>
                              <w:marTop w:val="0"/>
                              <w:marBottom w:val="0"/>
                              <w:divBdr>
                                <w:top w:val="none" w:sz="0" w:space="0" w:color="auto"/>
                                <w:left w:val="none" w:sz="0" w:space="0" w:color="auto"/>
                                <w:bottom w:val="none" w:sz="0" w:space="0" w:color="auto"/>
                                <w:right w:val="none" w:sz="0" w:space="0" w:color="auto"/>
                              </w:divBdr>
                              <w:divsChild>
                                <w:div w:id="1872300794">
                                  <w:marLeft w:val="0"/>
                                  <w:marRight w:val="0"/>
                                  <w:marTop w:val="0"/>
                                  <w:marBottom w:val="0"/>
                                  <w:divBdr>
                                    <w:top w:val="none" w:sz="0" w:space="0" w:color="auto"/>
                                    <w:left w:val="none" w:sz="0" w:space="0" w:color="auto"/>
                                    <w:bottom w:val="none" w:sz="0" w:space="0" w:color="auto"/>
                                    <w:right w:val="none" w:sz="0" w:space="0" w:color="auto"/>
                                  </w:divBdr>
                                  <w:divsChild>
                                    <w:div w:id="898857261">
                                      <w:marLeft w:val="0"/>
                                      <w:marRight w:val="0"/>
                                      <w:marTop w:val="0"/>
                                      <w:marBottom w:val="0"/>
                                      <w:divBdr>
                                        <w:top w:val="none" w:sz="0" w:space="0" w:color="auto"/>
                                        <w:left w:val="none" w:sz="0" w:space="0" w:color="auto"/>
                                        <w:bottom w:val="none" w:sz="0" w:space="0" w:color="auto"/>
                                        <w:right w:val="none" w:sz="0" w:space="0" w:color="auto"/>
                                      </w:divBdr>
                                      <w:divsChild>
                                        <w:div w:id="841163479">
                                          <w:marLeft w:val="0"/>
                                          <w:marRight w:val="0"/>
                                          <w:marTop w:val="0"/>
                                          <w:marBottom w:val="0"/>
                                          <w:divBdr>
                                            <w:top w:val="none" w:sz="0" w:space="0" w:color="auto"/>
                                            <w:left w:val="none" w:sz="0" w:space="0" w:color="auto"/>
                                            <w:bottom w:val="none" w:sz="0" w:space="0" w:color="auto"/>
                                            <w:right w:val="none" w:sz="0" w:space="0" w:color="auto"/>
                                          </w:divBdr>
                                          <w:divsChild>
                                            <w:div w:id="20923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023204">
      <w:bodyDiv w:val="1"/>
      <w:marLeft w:val="0"/>
      <w:marRight w:val="0"/>
      <w:marTop w:val="0"/>
      <w:marBottom w:val="0"/>
      <w:divBdr>
        <w:top w:val="none" w:sz="0" w:space="0" w:color="auto"/>
        <w:left w:val="none" w:sz="0" w:space="0" w:color="auto"/>
        <w:bottom w:val="none" w:sz="0" w:space="0" w:color="auto"/>
        <w:right w:val="none" w:sz="0" w:space="0" w:color="auto"/>
      </w:divBdr>
      <w:divsChild>
        <w:div w:id="1251037442">
          <w:marLeft w:val="0"/>
          <w:marRight w:val="0"/>
          <w:marTop w:val="0"/>
          <w:marBottom w:val="0"/>
          <w:divBdr>
            <w:top w:val="none" w:sz="0" w:space="0" w:color="auto"/>
            <w:left w:val="none" w:sz="0" w:space="0" w:color="auto"/>
            <w:bottom w:val="none" w:sz="0" w:space="0" w:color="auto"/>
            <w:right w:val="none" w:sz="0" w:space="0" w:color="auto"/>
          </w:divBdr>
        </w:div>
        <w:div w:id="134921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Team@nhslothian.scot.nhs.uk" TargetMode="External"/><Relationship Id="rId5" Type="http://schemas.openxmlformats.org/officeDocument/2006/relationships/numbering" Target="numbering.xml"/><Relationship Id="rId10" Type="http://schemas.openxmlformats.org/officeDocument/2006/relationships/hyperlink" Target="mailto:paul.graham@lanarkshire.scot.nhs.uk" TargetMode="External"/><Relationship Id="rId4" Type="http://schemas.openxmlformats.org/officeDocument/2006/relationships/customXml" Target="../customXml/item4.xml"/><Relationship Id="rId9" Type="http://schemas.openxmlformats.org/officeDocument/2006/relationships/hyperlink" Target="http://www.knowledge.scot.nhs.uk/vbr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42bde8-3b9a-412f-bffa-98aaf5709b6b">
      <UserInfo>
        <DisplayName>MED Lothian Members</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12" ma:contentTypeDescription="Create a new document." ma:contentTypeScope="" ma:versionID="4e2e90c2af6679b454a45071f3355b10">
  <xsd:schema xmlns:xsd="http://www.w3.org/2001/XMLSchema" xmlns:xs="http://www.w3.org/2001/XMLSchema" xmlns:p="http://schemas.microsoft.com/office/2006/metadata/properties" xmlns:ns2="25793f7a-a37b-4e1c-b9fe-39e28de9fedb" xmlns:ns3="4442bde8-3b9a-412f-bffa-98aaf5709b6b" targetNamespace="http://schemas.microsoft.com/office/2006/metadata/properties" ma:root="true" ma:fieldsID="ce199a31ad94f67603de09b5b7f4e4ab" ns2:_="" ns3:_="">
    <xsd:import namespace="25793f7a-a37b-4e1c-b9fe-39e28de9fedb"/>
    <xsd:import namespace="4442bde8-3b9a-412f-bffa-98aaf5709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2bde8-3b9a-412f-bffa-98aaf5709b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07E2A-B8BB-4F5F-95B2-0041BED81A99}">
  <ds:schemaRefs>
    <ds:schemaRef ds:uri="http://schemas.microsoft.com/office/2006/metadata/properties"/>
    <ds:schemaRef ds:uri="http://schemas.microsoft.com/office/infopath/2007/PartnerControls"/>
    <ds:schemaRef ds:uri="4442bde8-3b9a-412f-bffa-98aaf5709b6b"/>
  </ds:schemaRefs>
</ds:datastoreItem>
</file>

<file path=customXml/itemProps2.xml><?xml version="1.0" encoding="utf-8"?>
<ds:datastoreItem xmlns:ds="http://schemas.openxmlformats.org/officeDocument/2006/customXml" ds:itemID="{3653098F-5064-46F2-A46B-14A2E11CE54F}">
  <ds:schemaRefs>
    <ds:schemaRef ds:uri="http://schemas.microsoft.com/sharepoint/v3/contenttype/forms"/>
  </ds:schemaRefs>
</ds:datastoreItem>
</file>

<file path=customXml/itemProps3.xml><?xml version="1.0" encoding="utf-8"?>
<ds:datastoreItem xmlns:ds="http://schemas.openxmlformats.org/officeDocument/2006/customXml" ds:itemID="{C8E36600-7DD0-4D8B-B0C1-3DE5EF0C3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4442bde8-3b9a-412f-bffa-98aaf570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426E8-7089-4F74-8823-FCD2A009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Holligan</dc:creator>
  <cp:lastModifiedBy>Rachel.Hallows@luht.scot.nhs.uk</cp:lastModifiedBy>
  <cp:revision>5</cp:revision>
  <dcterms:created xsi:type="dcterms:W3CDTF">2021-06-22T16:01:00Z</dcterms:created>
  <dcterms:modified xsi:type="dcterms:W3CDTF">2021-07-26T14:11:00Z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0x010100B4308F779970F84C843AB55D933EB081</vt:lpwstr>
  </property>
</Properties>
</file>